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FAA303" w14:textId="4257F0C1" w:rsidR="00BD2336" w:rsidRPr="00BD2336" w:rsidRDefault="00BD2336" w:rsidP="00BD2336">
      <w:pPr>
        <w:spacing w:after="0" w:line="240" w:lineRule="auto"/>
        <w:jc w:val="center"/>
        <w:rPr>
          <w:rFonts w:ascii="Comic Sans MS" w:eastAsia="Times New Roman" w:hAnsi="Comic Sans MS"/>
          <w:b/>
          <w:sz w:val="30"/>
          <w:szCs w:val="30"/>
          <w:lang w:eastAsia="it-IT"/>
        </w:rPr>
      </w:pPr>
      <w:r w:rsidRPr="00BD2336">
        <w:rPr>
          <w:rFonts w:ascii="Comic Sans MS" w:eastAsia="Times New Roman" w:hAnsi="Comic Sans MS"/>
          <w:b/>
          <w:sz w:val="30"/>
          <w:szCs w:val="30"/>
          <w:lang w:eastAsia="it-IT"/>
        </w:rPr>
        <w:t>CAMPAGNA 730/202</w:t>
      </w:r>
      <w:r w:rsidR="00084F58">
        <w:rPr>
          <w:rFonts w:ascii="Comic Sans MS" w:eastAsia="Times New Roman" w:hAnsi="Comic Sans MS"/>
          <w:b/>
          <w:sz w:val="30"/>
          <w:szCs w:val="30"/>
          <w:lang w:eastAsia="it-IT"/>
        </w:rPr>
        <w:t>4</w:t>
      </w:r>
    </w:p>
    <w:p w14:paraId="324C813C" w14:textId="77777777" w:rsidR="00BD2336" w:rsidRPr="00BD2336" w:rsidRDefault="00BD2336" w:rsidP="00BD2336">
      <w:pPr>
        <w:spacing w:after="0" w:line="240" w:lineRule="auto"/>
        <w:ind w:left="-180" w:right="-262" w:firstLine="191"/>
        <w:jc w:val="center"/>
        <w:rPr>
          <w:rFonts w:ascii="Comic Sans MS" w:eastAsia="Times New Roman" w:hAnsi="Comic Sans MS"/>
          <w:b/>
          <w:sz w:val="30"/>
          <w:szCs w:val="30"/>
          <w:lang w:eastAsia="it-IT"/>
        </w:rPr>
      </w:pPr>
      <w:r w:rsidRPr="00BD2336">
        <w:rPr>
          <w:rFonts w:ascii="Comic Sans MS" w:eastAsia="Times New Roman" w:hAnsi="Comic Sans MS"/>
          <w:b/>
          <w:sz w:val="30"/>
          <w:szCs w:val="30"/>
          <w:lang w:eastAsia="it-IT"/>
        </w:rPr>
        <w:t>DOCUMENTI UTILI PER LA COMPILAZIONE DEL MODELLO</w:t>
      </w:r>
    </w:p>
    <w:p w14:paraId="3C0697CA" w14:textId="77777777" w:rsidR="00BD2336" w:rsidRPr="00BD2336" w:rsidRDefault="00BD2336" w:rsidP="00BD2336">
      <w:pPr>
        <w:spacing w:after="0" w:line="240" w:lineRule="auto"/>
        <w:ind w:left="-180" w:right="-262" w:firstLine="191"/>
        <w:jc w:val="center"/>
        <w:rPr>
          <w:rFonts w:ascii="Times New Roman" w:eastAsia="Times New Roman" w:hAnsi="Times New Roman"/>
          <w:b/>
          <w:sz w:val="16"/>
          <w:szCs w:val="16"/>
          <w:lang w:eastAsia="it-IT"/>
        </w:rPr>
      </w:pPr>
    </w:p>
    <w:p w14:paraId="63F9F4AD" w14:textId="77777777" w:rsidR="00BD2336" w:rsidRPr="00BD2336" w:rsidRDefault="00BD2336" w:rsidP="00BD2336">
      <w:pPr>
        <w:spacing w:after="0" w:line="240" w:lineRule="auto"/>
        <w:ind w:left="-180" w:right="-262" w:firstLine="191"/>
        <w:jc w:val="center"/>
        <w:rPr>
          <w:rFonts w:ascii="Times New Roman" w:eastAsia="Times New Roman" w:hAnsi="Times New Roman"/>
          <w:b/>
          <w:sz w:val="20"/>
          <w:szCs w:val="20"/>
          <w:lang w:eastAsia="it-IT"/>
        </w:rPr>
      </w:pPr>
      <w:r w:rsidRPr="00BD2336">
        <w:rPr>
          <w:rFonts w:ascii="Times New Roman" w:eastAsia="Times New Roman" w:hAnsi="Times New Roman"/>
          <w:b/>
          <w:sz w:val="20"/>
          <w:szCs w:val="20"/>
          <w:lang w:eastAsia="it-IT"/>
        </w:rPr>
        <w:t>DATI DEL CONTRIBUENTE</w:t>
      </w:r>
      <w:bookmarkStart w:id="0" w:name="_GoBack"/>
      <w:bookmarkEnd w:id="0"/>
    </w:p>
    <w:p w14:paraId="072C77F4" w14:textId="2BF4B997" w:rsidR="00BD2336" w:rsidRPr="00BD2336" w:rsidRDefault="00BD2336" w:rsidP="00BD2336">
      <w:pPr>
        <w:numPr>
          <w:ilvl w:val="0"/>
          <w:numId w:val="2"/>
        </w:numPr>
        <w:tabs>
          <w:tab w:val="num" w:pos="0"/>
        </w:tabs>
        <w:spacing w:after="0" w:line="240" w:lineRule="auto"/>
        <w:ind w:right="-261" w:hanging="732"/>
        <w:jc w:val="both"/>
        <w:rPr>
          <w:rFonts w:ascii="Arial Narrow" w:eastAsia="SimSun-PUA" w:hAnsi="Arial Narrow"/>
          <w:b/>
          <w:sz w:val="24"/>
          <w:szCs w:val="24"/>
          <w:lang w:eastAsia="it-IT"/>
        </w:rPr>
      </w:pPr>
      <w:r w:rsidRPr="00BD2336">
        <w:rPr>
          <w:rFonts w:ascii="Arial Narrow" w:eastAsia="SimSun-PUA" w:hAnsi="Arial Narrow"/>
          <w:sz w:val="24"/>
          <w:szCs w:val="24"/>
          <w:lang w:eastAsia="it-IT"/>
        </w:rPr>
        <w:t>Copia del modello 730/202</w:t>
      </w:r>
      <w:r w:rsidR="00084F58">
        <w:rPr>
          <w:rFonts w:ascii="Arial Narrow" w:eastAsia="SimSun-PUA" w:hAnsi="Arial Narrow"/>
          <w:sz w:val="24"/>
          <w:szCs w:val="24"/>
          <w:lang w:eastAsia="it-IT"/>
        </w:rPr>
        <w:t>3</w:t>
      </w:r>
      <w:r w:rsidRPr="00BD2336">
        <w:rPr>
          <w:rFonts w:ascii="Arial Narrow" w:eastAsia="SimSun-PUA" w:hAnsi="Arial Narrow"/>
          <w:sz w:val="24"/>
          <w:szCs w:val="24"/>
          <w:lang w:eastAsia="it-IT"/>
        </w:rPr>
        <w:t xml:space="preserve"> o Modello Redditi PF/202</w:t>
      </w:r>
      <w:r w:rsidR="00084F58">
        <w:rPr>
          <w:rFonts w:ascii="Arial Narrow" w:eastAsia="SimSun-PUA" w:hAnsi="Arial Narrow"/>
          <w:sz w:val="24"/>
          <w:szCs w:val="24"/>
          <w:lang w:eastAsia="it-IT"/>
        </w:rPr>
        <w:t>3</w:t>
      </w:r>
    </w:p>
    <w:p w14:paraId="50027CB8" w14:textId="77777777" w:rsidR="00BD2336" w:rsidRPr="00BD2336" w:rsidRDefault="00BD2336" w:rsidP="00BD2336">
      <w:pPr>
        <w:numPr>
          <w:ilvl w:val="0"/>
          <w:numId w:val="2"/>
        </w:numPr>
        <w:tabs>
          <w:tab w:val="num" w:pos="0"/>
        </w:tabs>
        <w:spacing w:after="0" w:line="240" w:lineRule="auto"/>
        <w:ind w:right="-261" w:hanging="732"/>
        <w:jc w:val="both"/>
        <w:rPr>
          <w:rFonts w:ascii="Arial Narrow" w:eastAsia="SimSun-PUA" w:hAnsi="Arial Narrow"/>
          <w:sz w:val="24"/>
          <w:szCs w:val="24"/>
          <w:lang w:eastAsia="it-IT"/>
        </w:rPr>
      </w:pPr>
      <w:r w:rsidRPr="00BD2336">
        <w:rPr>
          <w:rFonts w:ascii="Arial Narrow" w:eastAsia="SimSun-PUA" w:hAnsi="Arial Narrow"/>
          <w:sz w:val="24"/>
          <w:szCs w:val="24"/>
          <w:lang w:eastAsia="it-IT"/>
        </w:rPr>
        <w:t>Copia della carta d’identità e tessera sanitaria</w:t>
      </w:r>
    </w:p>
    <w:p w14:paraId="0A7777B6" w14:textId="77777777" w:rsidR="00BD2336" w:rsidRPr="00BD2336" w:rsidRDefault="00BD2336" w:rsidP="00BD2336">
      <w:pPr>
        <w:numPr>
          <w:ilvl w:val="0"/>
          <w:numId w:val="2"/>
        </w:numPr>
        <w:tabs>
          <w:tab w:val="num" w:pos="0"/>
        </w:tabs>
        <w:spacing w:after="0" w:line="240" w:lineRule="auto"/>
        <w:ind w:right="-261" w:hanging="732"/>
        <w:jc w:val="both"/>
        <w:rPr>
          <w:rFonts w:ascii="Arial Narrow" w:eastAsia="SimSun-PUA" w:hAnsi="Arial Narrow"/>
          <w:sz w:val="24"/>
          <w:szCs w:val="24"/>
          <w:lang w:eastAsia="it-IT"/>
        </w:rPr>
      </w:pPr>
      <w:r w:rsidRPr="00BD2336">
        <w:rPr>
          <w:rFonts w:ascii="Arial Narrow" w:eastAsia="SimSun-PUA" w:hAnsi="Arial Narrow"/>
          <w:bCs/>
          <w:sz w:val="24"/>
          <w:szCs w:val="24"/>
          <w:lang w:eastAsia="it-IT"/>
        </w:rPr>
        <w:t xml:space="preserve">Dati del </w:t>
      </w:r>
      <w:r w:rsidRPr="00BD2336">
        <w:rPr>
          <w:rFonts w:ascii="Arial Narrow" w:eastAsia="SimSun-PUA" w:hAnsi="Arial Narrow"/>
          <w:bCs/>
          <w:sz w:val="24"/>
          <w:szCs w:val="24"/>
          <w:u w:val="single"/>
          <w:lang w:eastAsia="it-IT"/>
        </w:rPr>
        <w:t>datore di lavoro ATTUALE che effettuerà le operazioni di conguaglio</w:t>
      </w:r>
      <w:r w:rsidRPr="00BD2336">
        <w:rPr>
          <w:rFonts w:ascii="Arial Narrow" w:eastAsia="SimSun-PUA" w:hAnsi="Arial Narrow"/>
          <w:bCs/>
          <w:sz w:val="24"/>
          <w:szCs w:val="24"/>
          <w:lang w:eastAsia="it-IT"/>
        </w:rPr>
        <w:t xml:space="preserve"> </w:t>
      </w:r>
    </w:p>
    <w:p w14:paraId="243844EE" w14:textId="77777777" w:rsidR="00BD2336" w:rsidRPr="00BD2336" w:rsidRDefault="00BD2336" w:rsidP="00BD2336">
      <w:pPr>
        <w:numPr>
          <w:ilvl w:val="0"/>
          <w:numId w:val="2"/>
        </w:numPr>
        <w:tabs>
          <w:tab w:val="num" w:pos="0"/>
        </w:tabs>
        <w:spacing w:after="0" w:line="240" w:lineRule="auto"/>
        <w:ind w:right="-261" w:hanging="732"/>
        <w:jc w:val="both"/>
        <w:rPr>
          <w:rFonts w:ascii="Arial Narrow" w:eastAsia="Times New Roman" w:hAnsi="Arial Narrow"/>
          <w:b/>
          <w:sz w:val="24"/>
          <w:szCs w:val="24"/>
          <w:lang w:eastAsia="it-IT"/>
        </w:rPr>
      </w:pPr>
      <w:r w:rsidRPr="00BD2336">
        <w:rPr>
          <w:rFonts w:ascii="Arial Narrow" w:eastAsia="SimSun-PUA" w:hAnsi="Arial Narrow"/>
          <w:sz w:val="24"/>
          <w:szCs w:val="24"/>
          <w:lang w:eastAsia="it-IT"/>
        </w:rPr>
        <w:t xml:space="preserve">Dati dei </w:t>
      </w:r>
      <w:r w:rsidRPr="00BD2336">
        <w:rPr>
          <w:rFonts w:ascii="Arial Narrow" w:eastAsia="SimSun-PUA" w:hAnsi="Arial Narrow"/>
          <w:b/>
          <w:sz w:val="24"/>
          <w:szCs w:val="24"/>
          <w:lang w:eastAsia="it-IT"/>
        </w:rPr>
        <w:t>familiari a carico</w:t>
      </w:r>
      <w:r w:rsidRPr="00BD2336">
        <w:rPr>
          <w:rFonts w:ascii="Arial Narrow" w:eastAsia="SimSun-PUA" w:hAnsi="Arial Narrow"/>
          <w:sz w:val="24"/>
          <w:szCs w:val="24"/>
          <w:lang w:eastAsia="it-IT"/>
        </w:rPr>
        <w:t xml:space="preserve">, </w:t>
      </w:r>
      <w:r w:rsidRPr="00BD2336">
        <w:rPr>
          <w:rFonts w:ascii="Arial Narrow" w:eastAsia="SimSun-PUA" w:hAnsi="Arial Narrow"/>
          <w:b/>
          <w:sz w:val="24"/>
          <w:szCs w:val="24"/>
          <w:lang w:eastAsia="it-IT"/>
        </w:rPr>
        <w:t>se variati rispetto all’anno precedente</w:t>
      </w:r>
      <w:r w:rsidRPr="00BD2336">
        <w:rPr>
          <w:rFonts w:ascii="Arial Narrow" w:eastAsia="SimSun-PUA" w:hAnsi="Arial Narrow"/>
          <w:sz w:val="24"/>
          <w:szCs w:val="24"/>
          <w:lang w:eastAsia="it-IT"/>
        </w:rPr>
        <w:t>: cognome, nome, luogo e data di nascita, codice fiscale. Per portatori di handicap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>: verbale dell’ASL che attesti lo stato di handicap;</w:t>
      </w:r>
    </w:p>
    <w:p w14:paraId="1DB920B3" w14:textId="6DCAC068" w:rsidR="00BD2336" w:rsidRPr="00BD2336" w:rsidRDefault="00BD2336" w:rsidP="00BD2336">
      <w:pPr>
        <w:numPr>
          <w:ilvl w:val="0"/>
          <w:numId w:val="2"/>
        </w:numPr>
        <w:tabs>
          <w:tab w:val="num" w:pos="0"/>
        </w:tabs>
        <w:spacing w:after="0" w:line="240" w:lineRule="auto"/>
        <w:ind w:right="-261" w:hanging="732"/>
        <w:jc w:val="both"/>
        <w:rPr>
          <w:rFonts w:ascii="Arial Narrow" w:eastAsia="Times New Roman" w:hAnsi="Arial Narrow"/>
          <w:b/>
          <w:sz w:val="24"/>
          <w:szCs w:val="24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Copia dei modelli F24 utilizzati per versamento degli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acconti IRPEF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 202</w:t>
      </w:r>
      <w:r w:rsidR="00084F58">
        <w:rPr>
          <w:rFonts w:ascii="Arial Narrow" w:eastAsia="Times New Roman" w:hAnsi="Arial Narrow"/>
          <w:sz w:val="24"/>
          <w:szCs w:val="24"/>
          <w:lang w:eastAsia="it-IT"/>
        </w:rPr>
        <w:t>3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>.</w:t>
      </w:r>
    </w:p>
    <w:p w14:paraId="62283C61" w14:textId="77777777" w:rsidR="00BD2336" w:rsidRPr="00BD2336" w:rsidRDefault="00BD2336" w:rsidP="00BD2336">
      <w:pPr>
        <w:spacing w:after="0" w:line="240" w:lineRule="auto"/>
        <w:ind w:left="732" w:right="-261"/>
        <w:jc w:val="both"/>
        <w:rPr>
          <w:rFonts w:ascii="Arial Narrow" w:eastAsia="Times New Roman" w:hAnsi="Arial Narrow"/>
          <w:b/>
          <w:sz w:val="2"/>
          <w:szCs w:val="2"/>
          <w:lang w:eastAsia="it-IT"/>
        </w:rPr>
      </w:pPr>
    </w:p>
    <w:p w14:paraId="3CA14EC6" w14:textId="77777777" w:rsidR="00BD2336" w:rsidRPr="00BD2336" w:rsidRDefault="00BD2336" w:rsidP="00BD2336">
      <w:pPr>
        <w:spacing w:after="0" w:line="240" w:lineRule="auto"/>
        <w:ind w:left="732" w:right="-261"/>
        <w:jc w:val="both"/>
        <w:rPr>
          <w:rFonts w:ascii="Arial Narrow" w:eastAsia="Times New Roman" w:hAnsi="Arial Narrow"/>
          <w:b/>
          <w:sz w:val="2"/>
          <w:szCs w:val="2"/>
          <w:lang w:eastAsia="it-IT"/>
        </w:rPr>
      </w:pPr>
    </w:p>
    <w:p w14:paraId="1357CD3C" w14:textId="77777777" w:rsidR="00BD2336" w:rsidRPr="00BD2336" w:rsidRDefault="00BD2336" w:rsidP="00BD2336">
      <w:pPr>
        <w:spacing w:after="0" w:line="240" w:lineRule="auto"/>
        <w:ind w:left="732" w:right="-262"/>
        <w:jc w:val="center"/>
        <w:rPr>
          <w:rFonts w:ascii="Times New Roman" w:eastAsia="Times New Roman" w:hAnsi="Times New Roman"/>
          <w:b/>
          <w:sz w:val="20"/>
          <w:szCs w:val="20"/>
          <w:lang w:eastAsia="it-IT"/>
        </w:rPr>
      </w:pPr>
      <w:r w:rsidRPr="00BD2336">
        <w:rPr>
          <w:rFonts w:ascii="Times New Roman" w:eastAsia="Times New Roman" w:hAnsi="Times New Roman"/>
          <w:b/>
          <w:sz w:val="20"/>
          <w:szCs w:val="20"/>
          <w:lang w:eastAsia="it-IT"/>
        </w:rPr>
        <w:t>REDDITI</w:t>
      </w:r>
    </w:p>
    <w:p w14:paraId="2A693F54" w14:textId="5727B058" w:rsidR="00BD2336" w:rsidRPr="00BD2336" w:rsidRDefault="00BD2336" w:rsidP="00BD2336">
      <w:pPr>
        <w:numPr>
          <w:ilvl w:val="0"/>
          <w:numId w:val="2"/>
        </w:numPr>
        <w:tabs>
          <w:tab w:val="num" w:pos="0"/>
        </w:tabs>
        <w:spacing w:after="0" w:line="240" w:lineRule="auto"/>
        <w:ind w:right="-261" w:hanging="732"/>
        <w:jc w:val="both"/>
        <w:rPr>
          <w:rFonts w:ascii="Arial Narrow" w:eastAsia="SimSun-PUA" w:hAnsi="Arial Narrow"/>
          <w:b/>
          <w:sz w:val="24"/>
          <w:szCs w:val="24"/>
          <w:lang w:eastAsia="it-IT"/>
        </w:rPr>
      </w:pPr>
      <w:r w:rsidRPr="00BD2336">
        <w:rPr>
          <w:rFonts w:ascii="Arial Narrow" w:eastAsia="SimSun-PUA" w:hAnsi="Arial Narrow"/>
          <w:b/>
          <w:sz w:val="24"/>
          <w:szCs w:val="24"/>
          <w:lang w:eastAsia="it-IT"/>
        </w:rPr>
        <w:t>Certificazione Unica 202</w:t>
      </w:r>
      <w:r w:rsidR="00084F58">
        <w:rPr>
          <w:rFonts w:ascii="Arial Narrow" w:eastAsia="SimSun-PUA" w:hAnsi="Arial Narrow"/>
          <w:b/>
          <w:sz w:val="24"/>
          <w:szCs w:val="24"/>
          <w:lang w:eastAsia="it-IT"/>
        </w:rPr>
        <w:t>4</w:t>
      </w:r>
      <w:r w:rsidRPr="00BD2336">
        <w:rPr>
          <w:rFonts w:ascii="Arial Narrow" w:eastAsia="SimSun-PUA" w:hAnsi="Arial Narrow"/>
          <w:sz w:val="24"/>
          <w:szCs w:val="24"/>
          <w:lang w:eastAsia="it-IT"/>
        </w:rPr>
        <w:t xml:space="preserve"> rilasciata dal </w:t>
      </w:r>
      <w:r w:rsidRPr="00BD2336">
        <w:rPr>
          <w:rFonts w:ascii="Arial Narrow" w:eastAsia="SimSun-PUA" w:hAnsi="Arial Narrow"/>
          <w:b/>
          <w:sz w:val="24"/>
          <w:szCs w:val="24"/>
          <w:lang w:eastAsia="it-IT"/>
        </w:rPr>
        <w:t>sostituto d’imposta</w:t>
      </w:r>
      <w:r w:rsidRPr="00BD2336">
        <w:rPr>
          <w:rFonts w:ascii="Arial Narrow" w:eastAsia="SimSun-PUA" w:hAnsi="Arial Narrow"/>
          <w:sz w:val="24"/>
          <w:szCs w:val="24"/>
          <w:lang w:eastAsia="it-IT"/>
        </w:rPr>
        <w:t xml:space="preserve">, </w:t>
      </w:r>
      <w:r w:rsidRPr="00BD2336">
        <w:rPr>
          <w:rFonts w:ascii="Arial Narrow" w:eastAsia="SimSun-PUA" w:hAnsi="Arial Narrow"/>
          <w:b/>
          <w:sz w:val="24"/>
          <w:szCs w:val="24"/>
          <w:lang w:eastAsia="it-IT"/>
        </w:rPr>
        <w:t>Ente pensionistico</w:t>
      </w:r>
      <w:r w:rsidRPr="00BD2336">
        <w:rPr>
          <w:rFonts w:ascii="Arial Narrow" w:eastAsia="SimSun-PUA" w:hAnsi="Arial Narrow"/>
          <w:sz w:val="24"/>
          <w:szCs w:val="24"/>
          <w:lang w:eastAsia="it-IT"/>
        </w:rPr>
        <w:t xml:space="preserve">, </w:t>
      </w:r>
      <w:r w:rsidRPr="00BD2336">
        <w:rPr>
          <w:rFonts w:ascii="Arial Narrow" w:eastAsia="SimSun-PUA" w:hAnsi="Arial Narrow"/>
          <w:b/>
          <w:sz w:val="24"/>
          <w:szCs w:val="24"/>
          <w:lang w:eastAsia="it-IT"/>
        </w:rPr>
        <w:t>INAIL</w:t>
      </w:r>
      <w:r w:rsidRPr="00BD2336">
        <w:rPr>
          <w:rFonts w:ascii="Arial Narrow" w:eastAsia="SimSun-PUA" w:hAnsi="Arial Narrow"/>
          <w:sz w:val="24"/>
          <w:szCs w:val="24"/>
          <w:lang w:eastAsia="it-IT"/>
        </w:rPr>
        <w:t xml:space="preserve">, </w:t>
      </w:r>
      <w:r w:rsidRPr="00BD2336">
        <w:rPr>
          <w:rFonts w:ascii="Arial Narrow" w:eastAsia="SimSun-PUA" w:hAnsi="Arial Narrow"/>
          <w:b/>
          <w:sz w:val="24"/>
          <w:szCs w:val="24"/>
          <w:lang w:eastAsia="it-IT"/>
        </w:rPr>
        <w:t xml:space="preserve">Cassa Edile. </w:t>
      </w:r>
    </w:p>
    <w:p w14:paraId="22AF4CC3" w14:textId="77777777" w:rsidR="00BD2336" w:rsidRPr="00BD2336" w:rsidRDefault="00BD2336" w:rsidP="00BD2336">
      <w:pPr>
        <w:numPr>
          <w:ilvl w:val="0"/>
          <w:numId w:val="2"/>
        </w:numPr>
        <w:tabs>
          <w:tab w:val="num" w:pos="0"/>
        </w:tabs>
        <w:spacing w:after="0" w:line="240" w:lineRule="auto"/>
        <w:ind w:right="-261" w:hanging="732"/>
        <w:jc w:val="both"/>
        <w:rPr>
          <w:rFonts w:ascii="Arial Narrow" w:eastAsia="SimSun-PUA" w:hAnsi="Arial Narrow"/>
          <w:sz w:val="24"/>
          <w:szCs w:val="24"/>
          <w:lang w:eastAsia="it-IT"/>
        </w:rPr>
      </w:pPr>
      <w:r w:rsidRPr="00BD2336">
        <w:rPr>
          <w:rFonts w:ascii="Arial Narrow" w:eastAsia="SimSun-PUA" w:hAnsi="Arial Narrow"/>
          <w:sz w:val="24"/>
          <w:szCs w:val="24"/>
          <w:lang w:eastAsia="it-IT"/>
        </w:rPr>
        <w:t xml:space="preserve">Certificazione pensioni estere, attestazione somme </w:t>
      </w:r>
      <w:r>
        <w:rPr>
          <w:rFonts w:ascii="Arial Narrow" w:eastAsia="SimSun-PUA" w:hAnsi="Arial Narrow"/>
          <w:sz w:val="24"/>
          <w:szCs w:val="24"/>
          <w:lang w:eastAsia="it-IT"/>
        </w:rPr>
        <w:t>ricevute</w:t>
      </w:r>
      <w:r w:rsidRPr="00BD2336">
        <w:rPr>
          <w:rFonts w:ascii="Arial Narrow" w:eastAsia="SimSun-PUA" w:hAnsi="Arial Narrow"/>
          <w:sz w:val="24"/>
          <w:szCs w:val="24"/>
          <w:lang w:eastAsia="it-IT"/>
        </w:rPr>
        <w:t xml:space="preserve"> </w:t>
      </w:r>
      <w:r>
        <w:rPr>
          <w:rFonts w:ascii="Arial Narrow" w:eastAsia="SimSun-PUA" w:hAnsi="Arial Narrow"/>
          <w:sz w:val="24"/>
          <w:szCs w:val="24"/>
          <w:lang w:eastAsia="it-IT"/>
        </w:rPr>
        <w:t>d</w:t>
      </w:r>
      <w:r w:rsidRPr="00BD2336">
        <w:rPr>
          <w:rFonts w:ascii="Arial Narrow" w:eastAsia="SimSun-PUA" w:hAnsi="Arial Narrow"/>
          <w:sz w:val="24"/>
          <w:szCs w:val="24"/>
          <w:lang w:eastAsia="it-IT"/>
        </w:rPr>
        <w:t xml:space="preserve">a colf </w:t>
      </w:r>
      <w:r w:rsidR="00220A14">
        <w:rPr>
          <w:rFonts w:ascii="Arial Narrow" w:eastAsia="SimSun-PUA" w:hAnsi="Arial Narrow"/>
          <w:sz w:val="24"/>
          <w:szCs w:val="24"/>
          <w:lang w:eastAsia="it-IT"/>
        </w:rPr>
        <w:t>o</w:t>
      </w:r>
      <w:r w:rsidRPr="00BD2336">
        <w:rPr>
          <w:rFonts w:ascii="Arial Narrow" w:eastAsia="SimSun-PUA" w:hAnsi="Arial Narrow"/>
          <w:sz w:val="24"/>
          <w:szCs w:val="24"/>
          <w:lang w:eastAsia="it-IT"/>
        </w:rPr>
        <w:t xml:space="preserve"> badanti, assegni percepiti dall’ex coniuge a seguito di sentenza di separazione e divorzio;</w:t>
      </w:r>
    </w:p>
    <w:p w14:paraId="3A20A71D" w14:textId="77777777" w:rsidR="00BD2336" w:rsidRPr="00BD2336" w:rsidRDefault="00BD2336" w:rsidP="00BD2336">
      <w:pPr>
        <w:spacing w:after="0" w:line="240" w:lineRule="auto"/>
        <w:ind w:left="732" w:right="-262"/>
        <w:jc w:val="center"/>
        <w:rPr>
          <w:rFonts w:ascii="Times New Roman" w:eastAsia="Times New Roman" w:hAnsi="Times New Roman"/>
          <w:b/>
          <w:sz w:val="20"/>
          <w:szCs w:val="20"/>
          <w:lang w:eastAsia="it-IT"/>
        </w:rPr>
      </w:pPr>
      <w:r w:rsidRPr="00BD2336">
        <w:rPr>
          <w:rFonts w:ascii="Times New Roman" w:eastAsia="Times New Roman" w:hAnsi="Times New Roman"/>
          <w:b/>
          <w:sz w:val="20"/>
          <w:szCs w:val="20"/>
          <w:lang w:eastAsia="it-IT"/>
        </w:rPr>
        <w:t>TERRENI E FABBRICATI</w:t>
      </w:r>
    </w:p>
    <w:p w14:paraId="11B7C7F3" w14:textId="77777777" w:rsidR="00BD2336" w:rsidRPr="00BD2336" w:rsidRDefault="00BD2336" w:rsidP="00BD2336">
      <w:pPr>
        <w:spacing w:after="0" w:line="240" w:lineRule="auto"/>
        <w:ind w:left="732" w:right="-261"/>
        <w:jc w:val="center"/>
        <w:rPr>
          <w:rFonts w:ascii="Arial Narrow" w:eastAsia="Times New Roman" w:hAnsi="Arial Narrow"/>
          <w:b/>
          <w:sz w:val="2"/>
          <w:szCs w:val="2"/>
          <w:lang w:eastAsia="it-IT"/>
        </w:rPr>
      </w:pPr>
    </w:p>
    <w:p w14:paraId="527E6289" w14:textId="5D609CBD" w:rsidR="00BD2336" w:rsidRPr="00BD2336" w:rsidRDefault="00BD2336" w:rsidP="00BD2336">
      <w:pPr>
        <w:numPr>
          <w:ilvl w:val="0"/>
          <w:numId w:val="2"/>
        </w:numPr>
        <w:tabs>
          <w:tab w:val="num" w:pos="0"/>
        </w:tabs>
        <w:spacing w:after="0" w:line="240" w:lineRule="auto"/>
        <w:ind w:right="-261" w:hanging="732"/>
        <w:jc w:val="both"/>
        <w:rPr>
          <w:rFonts w:ascii="Arial Narrow" w:eastAsia="Times New Roman" w:hAnsi="Arial Narrow"/>
          <w:b/>
          <w:sz w:val="24"/>
          <w:szCs w:val="24"/>
          <w:u w:val="single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Visure catastali e/o atti notarili di acquisto/vendita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nel caso in cui nei terreni e nei fabbricati siano intervenute variazioni durante l’anno 202</w:t>
      </w:r>
      <w:r w:rsidR="00084F58">
        <w:rPr>
          <w:rFonts w:ascii="Arial Narrow" w:eastAsia="Times New Roman" w:hAnsi="Arial Narrow"/>
          <w:b/>
          <w:sz w:val="24"/>
          <w:szCs w:val="24"/>
          <w:lang w:eastAsia="it-IT"/>
        </w:rPr>
        <w:t>3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;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ATTENZIONE: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 </w:t>
      </w:r>
      <w:r w:rsidRPr="00BD2336">
        <w:rPr>
          <w:rFonts w:ascii="Arial Narrow" w:eastAsia="Times New Roman" w:hAnsi="Arial Narrow"/>
          <w:b/>
          <w:sz w:val="24"/>
          <w:szCs w:val="24"/>
          <w:u w:val="single"/>
          <w:lang w:eastAsia="it-IT"/>
        </w:rPr>
        <w:t>per chi richiede il calcolo IMU è necessario che vengano fornite le indicazioni catastali complete (Sezione, foglio, mappale, sub, zona, categoria, classe, rendita catastale) degli immobili su cui calcolare l’imposta;</w:t>
      </w:r>
    </w:p>
    <w:p w14:paraId="5596F085" w14:textId="200D7C5E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b/>
          <w:sz w:val="24"/>
          <w:szCs w:val="24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Contratto di locazione e ricevute per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canoni percepiti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 per affitto di immobili;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per chi avesse optato nel corso dell’anno 202</w:t>
      </w:r>
      <w:r w:rsidR="00084F58">
        <w:rPr>
          <w:rFonts w:ascii="Arial Narrow" w:eastAsia="Times New Roman" w:hAnsi="Arial Narrow"/>
          <w:b/>
          <w:sz w:val="24"/>
          <w:szCs w:val="24"/>
          <w:lang w:eastAsia="it-IT"/>
        </w:rPr>
        <w:t>3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 xml:space="preserve"> per la cedolare secca lettera all’inquilino e ricevuta della raccomandata.</w:t>
      </w:r>
    </w:p>
    <w:p w14:paraId="1A95F47D" w14:textId="77777777" w:rsidR="00BD2336" w:rsidRPr="00BD2336" w:rsidRDefault="00BD2336" w:rsidP="00BD2336">
      <w:pPr>
        <w:spacing w:after="0" w:line="240" w:lineRule="auto"/>
        <w:ind w:left="732" w:right="-262"/>
        <w:jc w:val="center"/>
        <w:rPr>
          <w:rFonts w:ascii="Times New Roman" w:eastAsia="Times New Roman" w:hAnsi="Times New Roman"/>
          <w:b/>
          <w:sz w:val="20"/>
          <w:szCs w:val="20"/>
          <w:lang w:eastAsia="it-IT"/>
        </w:rPr>
      </w:pPr>
      <w:r w:rsidRPr="00BD2336">
        <w:rPr>
          <w:rFonts w:ascii="Times New Roman" w:eastAsia="Times New Roman" w:hAnsi="Times New Roman"/>
          <w:b/>
          <w:sz w:val="20"/>
          <w:szCs w:val="20"/>
          <w:lang w:eastAsia="it-IT"/>
        </w:rPr>
        <w:t>CASA</w:t>
      </w:r>
    </w:p>
    <w:p w14:paraId="05D10E8B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sz w:val="24"/>
          <w:szCs w:val="24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Copia del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contratto di affitto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 stipulato da inquilini per immobili adibiti ad abitazione principale;</w:t>
      </w:r>
    </w:p>
    <w:p w14:paraId="4027A7A3" w14:textId="15F9D1B3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sz w:val="24"/>
          <w:szCs w:val="24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>Certificazione degli interessi su mutui pagati nel corso dell’anno 202</w:t>
      </w:r>
      <w:r w:rsidR="00084F58">
        <w:rPr>
          <w:rFonts w:ascii="Arial Narrow" w:eastAsia="Times New Roman" w:hAnsi="Arial Narrow"/>
          <w:sz w:val="24"/>
          <w:szCs w:val="24"/>
          <w:lang w:eastAsia="it-IT"/>
        </w:rPr>
        <w:t>3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. Per nuovi mutui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copia del rogito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,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dell’atto di mutuo e della</w:t>
      </w:r>
      <w:r w:rsidRPr="00BD2336">
        <w:rPr>
          <w:rFonts w:ascii="Arial Narrow" w:eastAsia="Times New Roman" w:hAnsi="Arial Narrow"/>
          <w:bCs/>
          <w:sz w:val="24"/>
          <w:szCs w:val="24"/>
          <w:lang w:eastAsia="it-IT"/>
        </w:rPr>
        <w:t xml:space="preserve"> </w:t>
      </w:r>
      <w:r w:rsidRPr="00BD2336">
        <w:rPr>
          <w:rFonts w:ascii="Arial Narrow" w:eastAsia="Times New Roman" w:hAnsi="Arial Narrow"/>
          <w:b/>
          <w:bCs/>
          <w:sz w:val="24"/>
          <w:szCs w:val="24"/>
          <w:lang w:eastAsia="it-IT"/>
        </w:rPr>
        <w:t>fattura del notaio;</w:t>
      </w:r>
    </w:p>
    <w:p w14:paraId="4C56FA72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sz w:val="24"/>
          <w:szCs w:val="24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Fattura relativa a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spese intermediazione immobiliare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 per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l’acquisto dell’abitazione principale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>;</w:t>
      </w:r>
    </w:p>
    <w:p w14:paraId="3FD2C646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sz w:val="24"/>
          <w:szCs w:val="24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Documentazione relativa a interventi di recupero edilizio per i quali spetta la detrazione del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36% (BONUS VERDE),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50% (ristrutturazione edilizia</w:t>
      </w:r>
      <w:r w:rsidR="00220A14">
        <w:rPr>
          <w:rFonts w:ascii="Arial Narrow" w:eastAsia="Times New Roman" w:hAnsi="Arial Narrow"/>
          <w:b/>
          <w:sz w:val="24"/>
          <w:szCs w:val="24"/>
          <w:lang w:eastAsia="it-IT"/>
        </w:rPr>
        <w:t>), 65% (risparmio energetico), 6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 xml:space="preserve">0% (bonus facciate), 110% (superbonus): 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>copia dei bonifici bancari e fatture ad essi relative. Eventuali pratiche ENEA e relative ricevute di invio. Per gli interventi su parti comuni condominiali è sufficiente la documentazione rilasciata dall’amministratore;</w:t>
      </w:r>
    </w:p>
    <w:p w14:paraId="140D43A0" w14:textId="0C98AA60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sz w:val="24"/>
          <w:szCs w:val="24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Documentazione relativa a </w:t>
      </w:r>
      <w:r w:rsidRPr="00BD2336">
        <w:rPr>
          <w:rFonts w:ascii="Arial Narrow" w:eastAsia="Times New Roman" w:hAnsi="Arial Narrow" w:cs="Arial Narrow"/>
          <w:color w:val="231F20"/>
          <w:sz w:val="24"/>
          <w:szCs w:val="24"/>
          <w:lang w:eastAsia="it-IT"/>
        </w:rPr>
        <w:t>spese sostenute nell’anno 202</w:t>
      </w:r>
      <w:r w:rsidR="00084F58">
        <w:rPr>
          <w:rFonts w:ascii="Arial Narrow" w:eastAsia="Times New Roman" w:hAnsi="Arial Narrow" w:cs="Arial Narrow"/>
          <w:color w:val="231F20"/>
          <w:sz w:val="24"/>
          <w:szCs w:val="24"/>
          <w:lang w:eastAsia="it-IT"/>
        </w:rPr>
        <w:t>3</w:t>
      </w:r>
      <w:r w:rsidRPr="00BD2336">
        <w:rPr>
          <w:rFonts w:ascii="Arial Narrow" w:eastAsia="Times New Roman" w:hAnsi="Arial Narrow" w:cs="Arial Narrow"/>
          <w:color w:val="231F20"/>
          <w:sz w:val="24"/>
          <w:szCs w:val="24"/>
          <w:lang w:eastAsia="it-IT"/>
        </w:rPr>
        <w:t xml:space="preserve"> per l’acquisto di mobili e di grandi elettrodomestici di classe non inferiore alla </w:t>
      </w:r>
      <w:proofErr w:type="gramStart"/>
      <w:r w:rsidRPr="00BD2336">
        <w:rPr>
          <w:rFonts w:ascii="Arial Narrow" w:eastAsia="Times New Roman" w:hAnsi="Arial Narrow" w:cs="Arial Narrow"/>
          <w:color w:val="231F20"/>
          <w:sz w:val="24"/>
          <w:szCs w:val="24"/>
          <w:lang w:eastAsia="it-IT"/>
        </w:rPr>
        <w:t>A</w:t>
      </w:r>
      <w:r w:rsidR="00220A14">
        <w:rPr>
          <w:rFonts w:ascii="Arial Narrow" w:eastAsia="Times New Roman" w:hAnsi="Arial Narrow" w:cs="Arial Narrow"/>
          <w:color w:val="231F20"/>
          <w:sz w:val="24"/>
          <w:szCs w:val="24"/>
          <w:lang w:eastAsia="it-IT"/>
        </w:rPr>
        <w:t xml:space="preserve">  per</w:t>
      </w:r>
      <w:proofErr w:type="gramEnd"/>
      <w:r w:rsidR="00220A14">
        <w:rPr>
          <w:rFonts w:ascii="Arial Narrow" w:eastAsia="Times New Roman" w:hAnsi="Arial Narrow" w:cs="Arial Narrow"/>
          <w:color w:val="231F20"/>
          <w:sz w:val="24"/>
          <w:szCs w:val="24"/>
          <w:lang w:eastAsia="it-IT"/>
        </w:rPr>
        <w:t xml:space="preserve"> i forni</w:t>
      </w:r>
      <w:r w:rsidRPr="00BD2336">
        <w:rPr>
          <w:rFonts w:ascii="Arial Narrow" w:eastAsia="Times New Roman" w:hAnsi="Arial Narrow" w:cs="Arial Narrow"/>
          <w:color w:val="231F20"/>
          <w:sz w:val="24"/>
          <w:szCs w:val="24"/>
          <w:lang w:eastAsia="it-IT"/>
        </w:rPr>
        <w:t>,</w:t>
      </w:r>
      <w:r w:rsidR="00220A14">
        <w:rPr>
          <w:rFonts w:ascii="Arial Narrow" w:eastAsia="Times New Roman" w:hAnsi="Arial Narrow" w:cs="Arial Narrow"/>
          <w:color w:val="231F20"/>
          <w:sz w:val="24"/>
          <w:szCs w:val="24"/>
          <w:lang w:eastAsia="it-IT"/>
        </w:rPr>
        <w:t xml:space="preserve"> alla E per le lavatrici, asciugatrici e lavastoviglie e la classe F per frigoriferi e congelatori</w:t>
      </w:r>
      <w:r w:rsidRPr="00BD2336">
        <w:rPr>
          <w:rFonts w:ascii="Arial Narrow" w:eastAsia="Times New Roman" w:hAnsi="Arial Narrow" w:cs="Arial Narrow"/>
          <w:color w:val="231F20"/>
          <w:sz w:val="24"/>
          <w:szCs w:val="24"/>
          <w:lang w:eastAsia="it-IT"/>
        </w:rPr>
        <w:t xml:space="preserve"> finalizzati all’arredo </w:t>
      </w:r>
      <w:r w:rsidRPr="00BD2336">
        <w:rPr>
          <w:rFonts w:ascii="Arial Narrow" w:eastAsia="Times New Roman" w:hAnsi="Arial Narrow" w:cs="Arial Narrow"/>
          <w:b/>
          <w:color w:val="231F20"/>
          <w:sz w:val="24"/>
          <w:szCs w:val="24"/>
          <w:u w:val="single"/>
          <w:lang w:eastAsia="it-IT"/>
        </w:rPr>
        <w:t>di un immobile per il quale è in atto un intervento di ristrutturazione iniziato dopo il 1 gennaio 202</w:t>
      </w:r>
      <w:r w:rsidR="00084F58">
        <w:rPr>
          <w:rFonts w:ascii="Arial Narrow" w:eastAsia="Times New Roman" w:hAnsi="Arial Narrow" w:cs="Arial Narrow"/>
          <w:b/>
          <w:color w:val="231F20"/>
          <w:sz w:val="24"/>
          <w:szCs w:val="24"/>
          <w:u w:val="single"/>
          <w:lang w:eastAsia="it-IT"/>
        </w:rPr>
        <w:t>2</w:t>
      </w:r>
      <w:r w:rsidRPr="00BD2336">
        <w:rPr>
          <w:rFonts w:ascii="Arial Narrow" w:eastAsia="Times New Roman" w:hAnsi="Arial Narrow" w:cs="Arial Narrow"/>
          <w:b/>
          <w:color w:val="231F20"/>
          <w:sz w:val="24"/>
          <w:szCs w:val="24"/>
          <w:u w:val="single"/>
          <w:lang w:eastAsia="it-IT"/>
        </w:rPr>
        <w:t>; (BONUS MOBILI)</w:t>
      </w:r>
    </w:p>
    <w:p w14:paraId="6DD1C774" w14:textId="009A92B0" w:rsidR="00BD2336" w:rsidRPr="00084F58" w:rsidRDefault="00BD2336" w:rsidP="00084F5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261" w:hanging="732"/>
        <w:jc w:val="both"/>
        <w:rPr>
          <w:rFonts w:ascii="Arial Narrow" w:eastAsia="Times New Roman" w:hAnsi="Arial Narrow"/>
          <w:b/>
          <w:bCs/>
          <w:sz w:val="24"/>
          <w:szCs w:val="24"/>
          <w:u w:val="single"/>
          <w:lang w:eastAsia="it-IT"/>
        </w:rPr>
      </w:pPr>
      <w:r w:rsidRPr="00BD2336">
        <w:rPr>
          <w:rFonts w:ascii="Arial Narrow" w:eastAsia="Times New Roman" w:hAnsi="Arial Narrow"/>
          <w:b/>
          <w:bCs/>
          <w:sz w:val="24"/>
          <w:szCs w:val="24"/>
          <w:lang w:eastAsia="it-IT"/>
        </w:rPr>
        <w:t xml:space="preserve">Strutture di ricarica per veicoli elettrici: </w:t>
      </w:r>
      <w:r w:rsidRPr="00BD2336">
        <w:rPr>
          <w:rFonts w:ascii="Arial Narrow" w:eastAsia="Times New Roman" w:hAnsi="Arial Narrow"/>
          <w:bCs/>
          <w:sz w:val="24"/>
          <w:szCs w:val="24"/>
          <w:lang w:eastAsia="it-IT"/>
        </w:rPr>
        <w:t>fatture e ricevute di pagamento;</w:t>
      </w:r>
    </w:p>
    <w:p w14:paraId="23DD997D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sz w:val="24"/>
          <w:szCs w:val="24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>Ricevuta polizze aventi per oggetto il rischio di eventi calamitosi.</w:t>
      </w:r>
    </w:p>
    <w:p w14:paraId="07561D11" w14:textId="77777777" w:rsidR="00BD2336" w:rsidRPr="00BD2336" w:rsidRDefault="00BD2336" w:rsidP="00BD2336">
      <w:pPr>
        <w:autoSpaceDE w:val="0"/>
        <w:autoSpaceDN w:val="0"/>
        <w:adjustRightInd w:val="0"/>
        <w:spacing w:after="0" w:line="240" w:lineRule="auto"/>
        <w:ind w:right="-228"/>
        <w:jc w:val="center"/>
        <w:rPr>
          <w:rFonts w:ascii="Times New Roman" w:eastAsia="Times New Roman" w:hAnsi="Times New Roman"/>
          <w:b/>
          <w:sz w:val="20"/>
          <w:szCs w:val="20"/>
          <w:lang w:eastAsia="it-IT"/>
        </w:rPr>
      </w:pPr>
      <w:r w:rsidRPr="00BD2336">
        <w:rPr>
          <w:rFonts w:ascii="Times New Roman" w:eastAsia="Times New Roman" w:hAnsi="Times New Roman"/>
          <w:b/>
          <w:sz w:val="20"/>
          <w:szCs w:val="20"/>
          <w:lang w:eastAsia="it-IT"/>
        </w:rPr>
        <w:t>ASSICURAZIONE E PREVIDENZA</w:t>
      </w:r>
    </w:p>
    <w:p w14:paraId="0DA5C1B0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sz w:val="24"/>
          <w:szCs w:val="24"/>
          <w:u w:val="single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Ricevute di pagamento di assicurazioni relative a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polizza vita e infortuni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detraibili;</w:t>
      </w:r>
    </w:p>
    <w:p w14:paraId="2B042C5E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sz w:val="24"/>
          <w:szCs w:val="24"/>
          <w:u w:val="single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Ricevuta bollettino INAIL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assicurazione casalinghe;</w:t>
      </w:r>
    </w:p>
    <w:p w14:paraId="5A26EB29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sz w:val="24"/>
          <w:szCs w:val="24"/>
          <w:u w:val="single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Ricevute di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contributi per forme pensionistiche complementari;</w:t>
      </w:r>
    </w:p>
    <w:p w14:paraId="22187C02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sz w:val="24"/>
          <w:szCs w:val="24"/>
          <w:u w:val="single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Ricevuta versamento contributi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previdenziali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 obbligatori o facoltativi;</w:t>
      </w:r>
    </w:p>
    <w:p w14:paraId="205A12B9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sz w:val="24"/>
          <w:szCs w:val="24"/>
          <w:u w:val="single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Bollettino dei versamenti di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 xml:space="preserve">contributi 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effettuati ad Enti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obbligatori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 per legge (ENPAIA, ESATRI, consorzio di bonifica);</w:t>
      </w:r>
    </w:p>
    <w:p w14:paraId="3A8D0D50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sz w:val="24"/>
          <w:szCs w:val="24"/>
          <w:u w:val="single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lastRenderedPageBreak/>
        <w:t xml:space="preserve">Bollettini di versamento dei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 xml:space="preserve">contributi per le </w:t>
      </w:r>
      <w:proofErr w:type="gramStart"/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colf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;</w:t>
      </w:r>
      <w:proofErr w:type="gramEnd"/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 xml:space="preserve"> </w:t>
      </w:r>
    </w:p>
    <w:p w14:paraId="50448230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sz w:val="24"/>
          <w:szCs w:val="24"/>
          <w:u w:val="single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Ricevuta del versamento di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 xml:space="preserve">contributi versati per riscatto </w:t>
      </w:r>
      <w:proofErr w:type="spellStart"/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laurea</w:t>
      </w:r>
      <w:proofErr w:type="spellEnd"/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;</w:t>
      </w:r>
    </w:p>
    <w:p w14:paraId="6F435A41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sz w:val="24"/>
          <w:szCs w:val="24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>Ricevute riscatto versato per periodi non coperti da contribuzione (cosiddetta pace contributiva);</w:t>
      </w:r>
    </w:p>
    <w:p w14:paraId="05EA6242" w14:textId="77777777" w:rsidR="00BD2336" w:rsidRPr="00BD2336" w:rsidRDefault="00BD2336" w:rsidP="00BD2336">
      <w:pPr>
        <w:autoSpaceDE w:val="0"/>
        <w:autoSpaceDN w:val="0"/>
        <w:adjustRightInd w:val="0"/>
        <w:spacing w:after="0" w:line="240" w:lineRule="auto"/>
        <w:ind w:left="732" w:right="-261"/>
        <w:jc w:val="center"/>
        <w:rPr>
          <w:rFonts w:ascii="Times New Roman" w:eastAsia="Times New Roman" w:hAnsi="Times New Roman"/>
          <w:b/>
          <w:sz w:val="20"/>
          <w:szCs w:val="20"/>
          <w:lang w:eastAsia="it-IT"/>
        </w:rPr>
      </w:pPr>
      <w:r w:rsidRPr="00BD2336">
        <w:rPr>
          <w:rFonts w:ascii="Times New Roman" w:eastAsia="Times New Roman" w:hAnsi="Times New Roman"/>
          <w:b/>
          <w:sz w:val="20"/>
          <w:szCs w:val="20"/>
          <w:lang w:eastAsia="it-IT"/>
        </w:rPr>
        <w:t>FIGLI</w:t>
      </w:r>
    </w:p>
    <w:p w14:paraId="0BC82E29" w14:textId="77777777" w:rsidR="00BD2336" w:rsidRPr="00BD2336" w:rsidRDefault="00BD2336" w:rsidP="00BD2336">
      <w:pPr>
        <w:autoSpaceDE w:val="0"/>
        <w:autoSpaceDN w:val="0"/>
        <w:adjustRightInd w:val="0"/>
        <w:spacing w:after="0" w:line="240" w:lineRule="auto"/>
        <w:ind w:left="732" w:right="-261"/>
        <w:jc w:val="both"/>
        <w:rPr>
          <w:rFonts w:ascii="Arial Narrow" w:eastAsia="Times New Roman" w:hAnsi="Arial Narrow"/>
          <w:b/>
          <w:bCs/>
          <w:sz w:val="2"/>
          <w:szCs w:val="2"/>
          <w:u w:val="single"/>
          <w:lang w:eastAsia="it-IT"/>
        </w:rPr>
      </w:pPr>
    </w:p>
    <w:p w14:paraId="199F8681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i/>
          <w:sz w:val="24"/>
          <w:szCs w:val="24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Ricevute per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 xml:space="preserve">spese d’istruzione 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sostenute per la </w:t>
      </w:r>
      <w:r w:rsidRPr="00BD2336">
        <w:rPr>
          <w:rFonts w:ascii="ArialNarrow" w:hAnsi="ArialNarrow" w:cs="ArialNarrow"/>
          <w:sz w:val="20"/>
          <w:szCs w:val="20"/>
        </w:rPr>
        <w:t xml:space="preserve">frequenza di scuole dell’infanzia, scuola primaria e secondaria. Spese per </w:t>
      </w:r>
      <w:r w:rsidRPr="00BD2336">
        <w:rPr>
          <w:rFonts w:ascii="ArialNarrow" w:hAnsi="ArialNarrow" w:cs="ArialNarrow"/>
          <w:b/>
          <w:sz w:val="20"/>
          <w:szCs w:val="20"/>
        </w:rPr>
        <w:t>tasse universitarie</w:t>
      </w:r>
      <w:r w:rsidRPr="00BD2336">
        <w:rPr>
          <w:rFonts w:ascii="ArialNarrow" w:hAnsi="ArialNarrow" w:cs="ArialNarrow"/>
          <w:sz w:val="20"/>
          <w:szCs w:val="20"/>
        </w:rPr>
        <w:t xml:space="preserve"> e </w:t>
      </w:r>
      <w:r w:rsidRPr="00BD2336">
        <w:rPr>
          <w:rFonts w:ascii="ArialNarrow" w:hAnsi="ArialNarrow" w:cs="ArialNarrow"/>
          <w:b/>
          <w:sz w:val="20"/>
          <w:szCs w:val="20"/>
        </w:rPr>
        <w:t>master</w:t>
      </w:r>
      <w:r w:rsidRPr="00BD2336">
        <w:rPr>
          <w:rFonts w:ascii="ArialNarrow" w:hAnsi="ArialNarrow" w:cs="ArialNarrow"/>
          <w:sz w:val="20"/>
          <w:szCs w:val="20"/>
        </w:rPr>
        <w:t xml:space="preserve"> post universitari;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 </w:t>
      </w:r>
    </w:p>
    <w:p w14:paraId="17F7D1C4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b/>
          <w:bCs/>
          <w:sz w:val="24"/>
          <w:szCs w:val="24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>Documentazione relativa a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 xml:space="preserve"> iscrizione annuale o abbonamento ad associazioni sportive, palestre, piscine e strutture destinate alla pratica sportiva 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per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ragazzi di età compresa fra i 5 ed i 18 anni.</w:t>
      </w:r>
    </w:p>
    <w:p w14:paraId="193709F2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sz w:val="24"/>
          <w:szCs w:val="24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Ricevute relative a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rette pagate per frequenza degli asili-nido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>;</w:t>
      </w:r>
    </w:p>
    <w:p w14:paraId="6F85562A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sz w:val="24"/>
          <w:szCs w:val="24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Ricevute relative a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canoni di locazione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pagati da studenti universitari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 iscritti ad un’università ubicata all’estero o in un Comune distante almeno 100 chilometri; </w:t>
      </w:r>
    </w:p>
    <w:p w14:paraId="69476D82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sz w:val="24"/>
          <w:szCs w:val="24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Fatture d’acquisto di </w:t>
      </w:r>
      <w:proofErr w:type="spellStart"/>
      <w:r w:rsidRPr="00BD2336">
        <w:rPr>
          <w:rFonts w:ascii="Arial Narrow" w:eastAsia="Times New Roman" w:hAnsi="Arial Narrow"/>
          <w:sz w:val="24"/>
          <w:szCs w:val="24"/>
          <w:lang w:eastAsia="it-IT"/>
        </w:rPr>
        <w:t>ausilii</w:t>
      </w:r>
      <w:proofErr w:type="spellEnd"/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 apprendimento per studenti affetti da DSA (Disturbi Specifici Apprendimento)</w:t>
      </w:r>
    </w:p>
    <w:p w14:paraId="744115ED" w14:textId="77777777" w:rsidR="00BD2336" w:rsidRPr="00BD2336" w:rsidRDefault="00BD2336" w:rsidP="00BD233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261" w:hanging="732"/>
        <w:jc w:val="both"/>
        <w:rPr>
          <w:rFonts w:ascii="Arial Narrow" w:eastAsia="Times New Roman" w:hAnsi="Arial Narrow"/>
          <w:b/>
          <w:bCs/>
          <w:sz w:val="24"/>
          <w:szCs w:val="24"/>
          <w:u w:val="single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Ricevuta del versamento di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 xml:space="preserve">contributi versati per riscatto </w:t>
      </w:r>
      <w:proofErr w:type="spellStart"/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laurea</w:t>
      </w:r>
      <w:proofErr w:type="spellEnd"/>
      <w:r w:rsidRPr="00BD2336">
        <w:rPr>
          <w:rFonts w:ascii="Arial Narrow" w:eastAsia="Times New Roman" w:hAnsi="Arial Narrow"/>
          <w:sz w:val="24"/>
          <w:szCs w:val="24"/>
          <w:lang w:eastAsia="it-IT"/>
        </w:rPr>
        <w:t>, in favore di figli a carico;</w:t>
      </w:r>
    </w:p>
    <w:p w14:paraId="7FF30F0B" w14:textId="77777777" w:rsidR="00BD2336" w:rsidRPr="00BD2336" w:rsidRDefault="00BD2336" w:rsidP="00BD233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261" w:hanging="732"/>
        <w:jc w:val="both"/>
        <w:rPr>
          <w:rFonts w:ascii="Arial Narrow" w:eastAsia="Times New Roman" w:hAnsi="Arial Narrow"/>
          <w:bCs/>
          <w:sz w:val="24"/>
          <w:szCs w:val="24"/>
          <w:u w:val="single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Ricevute per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abbonamenti ai servizi di trasporto pubblico locale e regionale;</w:t>
      </w:r>
    </w:p>
    <w:p w14:paraId="2A951335" w14:textId="77777777" w:rsidR="00BD2336" w:rsidRPr="00BD2336" w:rsidRDefault="00BD2336" w:rsidP="00BD233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261" w:hanging="732"/>
        <w:jc w:val="both"/>
        <w:rPr>
          <w:rFonts w:ascii="Arial Narrow" w:eastAsia="Times New Roman" w:hAnsi="Arial Narrow"/>
          <w:bCs/>
          <w:sz w:val="24"/>
          <w:szCs w:val="24"/>
          <w:u w:val="single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>Ricevute per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 xml:space="preserve"> iscrizione a conservatori di musica, istituti formazione artistica e musicale, cori, bande,</w:t>
      </w:r>
      <w:r w:rsidR="00220A14">
        <w:rPr>
          <w:rFonts w:ascii="Arial Narrow" w:eastAsia="Times New Roman" w:hAnsi="Arial Narrow"/>
          <w:b/>
          <w:sz w:val="24"/>
          <w:szCs w:val="24"/>
          <w:lang w:eastAsia="it-IT"/>
        </w:rPr>
        <w:t xml:space="preserve">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 xml:space="preserve">scuole musica riconosciute, 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>per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 xml:space="preserve"> ragazzi di età compresa fra i 5 ed i 18 anni. </w:t>
      </w:r>
    </w:p>
    <w:p w14:paraId="340E959F" w14:textId="77777777" w:rsidR="00BD2336" w:rsidRPr="00BD2336" w:rsidRDefault="00BD2336" w:rsidP="00BD2336">
      <w:pPr>
        <w:autoSpaceDE w:val="0"/>
        <w:autoSpaceDN w:val="0"/>
        <w:adjustRightInd w:val="0"/>
        <w:spacing w:after="0" w:line="240" w:lineRule="auto"/>
        <w:ind w:left="732" w:right="-261"/>
        <w:jc w:val="center"/>
        <w:rPr>
          <w:rFonts w:ascii="Times New Roman" w:eastAsia="Times New Roman" w:hAnsi="Times New Roman"/>
          <w:b/>
          <w:sz w:val="20"/>
          <w:szCs w:val="20"/>
          <w:lang w:eastAsia="it-IT"/>
        </w:rPr>
      </w:pPr>
      <w:r w:rsidRPr="00BD2336">
        <w:rPr>
          <w:rFonts w:ascii="Times New Roman" w:eastAsia="Times New Roman" w:hAnsi="Times New Roman"/>
          <w:b/>
          <w:sz w:val="20"/>
          <w:szCs w:val="20"/>
          <w:lang w:eastAsia="it-IT"/>
        </w:rPr>
        <w:t>ALTRO</w:t>
      </w:r>
    </w:p>
    <w:p w14:paraId="2E8EC589" w14:textId="77777777" w:rsidR="00BD2336" w:rsidRPr="00BD2336" w:rsidRDefault="00BD2336" w:rsidP="00BD2336">
      <w:pPr>
        <w:spacing w:after="0" w:line="240" w:lineRule="auto"/>
        <w:ind w:right="-261"/>
        <w:jc w:val="both"/>
        <w:rPr>
          <w:rFonts w:ascii="Arial Narrow" w:eastAsia="Times New Roman" w:hAnsi="Arial Narrow"/>
          <w:sz w:val="2"/>
          <w:szCs w:val="2"/>
          <w:highlight w:val="yellow"/>
          <w:lang w:eastAsia="it-IT"/>
        </w:rPr>
      </w:pPr>
    </w:p>
    <w:p w14:paraId="363CEB44" w14:textId="7D796C0C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i/>
          <w:sz w:val="24"/>
          <w:szCs w:val="24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Ricevute/fatture per spese mediche e copia degli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scontrini fiscali completi di codice fiscale rilasciati da farmacie relativi all’acquisto di farmaci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>.</w:t>
      </w:r>
    </w:p>
    <w:p w14:paraId="5A1A6904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i/>
          <w:sz w:val="24"/>
          <w:szCs w:val="24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Documentazione relativa all’acquisto di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veicoli per portatori di handicap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>;</w:t>
      </w:r>
    </w:p>
    <w:p w14:paraId="423BAC13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b/>
          <w:bCs/>
          <w:sz w:val="24"/>
          <w:szCs w:val="24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Ricevuta spese sostenute per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addetti all’assistenza personale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 del contribuente o suoi familiari, nell’ipotesi di non autosufficienza nel compimento degli atti di vita quotidiana; </w:t>
      </w:r>
    </w:p>
    <w:p w14:paraId="064524C8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sz w:val="24"/>
          <w:szCs w:val="24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Ricevute/fatture per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spese funebri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; Ricevute/fatture per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spese veterinarie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;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 xml:space="preserve">Ricevute per spese per abbonamenti ai servizi di trasporto pubblico locale e regionale. </w:t>
      </w:r>
    </w:p>
    <w:p w14:paraId="25A0B1E6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b/>
          <w:bCs/>
          <w:sz w:val="24"/>
          <w:szCs w:val="24"/>
          <w:lang w:eastAsia="it-IT"/>
        </w:rPr>
      </w:pP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Copia bonifici 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corrisposti all’ex coniuge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, </w:t>
      </w:r>
      <w:r w:rsidRPr="00BD2336">
        <w:rPr>
          <w:rFonts w:ascii="Arial Narrow" w:eastAsia="Times New Roman" w:hAnsi="Arial Narrow"/>
          <w:bCs/>
          <w:sz w:val="24"/>
          <w:szCs w:val="24"/>
          <w:lang w:eastAsia="it-IT"/>
        </w:rPr>
        <w:t>ad esclusione di quelli per il mantenimento dei figli</w:t>
      </w:r>
      <w:r w:rsidRPr="00BD2336">
        <w:rPr>
          <w:rFonts w:ascii="Arial Narrow" w:eastAsia="Times New Roman" w:hAnsi="Arial Narrow"/>
          <w:sz w:val="24"/>
          <w:szCs w:val="24"/>
          <w:lang w:eastAsia="it-IT"/>
        </w:rPr>
        <w:t xml:space="preserve">, conseguenti a separazione legale o divorzio; </w:t>
      </w:r>
    </w:p>
    <w:p w14:paraId="20D58299" w14:textId="77777777" w:rsidR="00BD2336" w:rsidRPr="00BD2336" w:rsidRDefault="00BD2336" w:rsidP="00BD2336">
      <w:pPr>
        <w:numPr>
          <w:ilvl w:val="0"/>
          <w:numId w:val="2"/>
        </w:numPr>
        <w:spacing w:after="0" w:line="240" w:lineRule="auto"/>
        <w:ind w:right="-261" w:hanging="732"/>
        <w:jc w:val="both"/>
        <w:rPr>
          <w:rFonts w:ascii="Arial Narrow" w:eastAsia="Times New Roman" w:hAnsi="Arial Narrow"/>
          <w:b/>
          <w:bCs/>
          <w:sz w:val="24"/>
          <w:szCs w:val="24"/>
          <w:u w:val="single"/>
          <w:lang w:eastAsia="it-IT"/>
        </w:rPr>
      </w:pPr>
      <w:r w:rsidRPr="00BD2336">
        <w:rPr>
          <w:rFonts w:ascii="Arial Narrow" w:eastAsia="Times New Roman" w:hAnsi="Arial Narrow"/>
          <w:bCs/>
          <w:sz w:val="24"/>
          <w:szCs w:val="24"/>
          <w:lang w:eastAsia="it-IT"/>
        </w:rPr>
        <w:t xml:space="preserve">Ricevute per </w:t>
      </w:r>
      <w:r w:rsidRPr="00BD2336">
        <w:rPr>
          <w:rFonts w:ascii="Arial Narrow" w:eastAsia="Times New Roman" w:hAnsi="Arial Narrow"/>
          <w:b/>
          <w:bCs/>
          <w:sz w:val="24"/>
          <w:szCs w:val="24"/>
          <w:lang w:eastAsia="it-IT"/>
        </w:rPr>
        <w:t>erogazioni liberali</w:t>
      </w:r>
      <w:r w:rsidRPr="00BD2336">
        <w:rPr>
          <w:rFonts w:ascii="Arial Narrow" w:eastAsia="Times New Roman" w:hAnsi="Arial Narrow"/>
          <w:bCs/>
          <w:sz w:val="24"/>
          <w:szCs w:val="24"/>
          <w:lang w:eastAsia="it-IT"/>
        </w:rPr>
        <w:t xml:space="preserve"> a favore di istituzioni religiose, movimenti e partiti politici, ONLUS, ONG, associazioni sportive dilettantistiche, società di cultura ‘Biennale di Venezia; </w:t>
      </w:r>
    </w:p>
    <w:p w14:paraId="39FFEA58" w14:textId="77777777" w:rsidR="00BD2336" w:rsidRPr="00BD2336" w:rsidRDefault="00BD2336" w:rsidP="00BD233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261" w:hanging="732"/>
        <w:jc w:val="both"/>
        <w:rPr>
          <w:rFonts w:ascii="Arial Narrow" w:eastAsia="Times New Roman" w:hAnsi="Arial Narrow"/>
          <w:b/>
          <w:bCs/>
          <w:sz w:val="24"/>
          <w:szCs w:val="24"/>
          <w:u w:val="single"/>
          <w:lang w:eastAsia="it-IT"/>
        </w:rPr>
      </w:pPr>
      <w:r w:rsidRPr="00BD2336">
        <w:rPr>
          <w:rFonts w:ascii="Arial Narrow" w:eastAsia="Times New Roman" w:hAnsi="Arial Narrow"/>
          <w:b/>
          <w:bCs/>
          <w:sz w:val="24"/>
          <w:szCs w:val="24"/>
          <w:lang w:eastAsia="it-IT"/>
        </w:rPr>
        <w:t>Erogazioni per Sport bonus e credito per bonifica ambientale</w:t>
      </w:r>
    </w:p>
    <w:p w14:paraId="29CE05BE" w14:textId="77777777" w:rsidR="00BD2336" w:rsidRPr="00BD2336" w:rsidRDefault="00BD2336" w:rsidP="00BD2336">
      <w:pPr>
        <w:spacing w:after="0" w:line="240" w:lineRule="auto"/>
        <w:ind w:left="705" w:hanging="705"/>
        <w:jc w:val="both"/>
        <w:rPr>
          <w:rFonts w:ascii="Arial Narrow" w:eastAsia="Times New Roman" w:hAnsi="Arial Narrow"/>
          <w:sz w:val="24"/>
          <w:szCs w:val="24"/>
          <w:lang w:eastAsia="it-IT"/>
        </w:rPr>
      </w:pPr>
    </w:p>
    <w:p w14:paraId="5FBF0058" w14:textId="77777777" w:rsidR="00BD2336" w:rsidRPr="00BD2336" w:rsidRDefault="00BD2336" w:rsidP="00BD2336">
      <w:pPr>
        <w:spacing w:after="0" w:line="240" w:lineRule="auto"/>
        <w:ind w:left="705" w:hanging="705"/>
        <w:jc w:val="both"/>
        <w:rPr>
          <w:rFonts w:ascii="Arial Narrow" w:eastAsia="Times New Roman" w:hAnsi="Arial Narrow"/>
          <w:b/>
          <w:sz w:val="24"/>
          <w:szCs w:val="24"/>
          <w:lang w:eastAsia="it-IT"/>
        </w:rPr>
      </w:pP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>ATTENZIONE</w:t>
      </w:r>
    </w:p>
    <w:p w14:paraId="3D7D2442" w14:textId="77777777" w:rsidR="00BD2336" w:rsidRPr="00BD2336" w:rsidRDefault="00BD2336" w:rsidP="00BD2336">
      <w:pPr>
        <w:spacing w:after="0" w:line="240" w:lineRule="auto"/>
        <w:ind w:left="705"/>
        <w:jc w:val="both"/>
        <w:rPr>
          <w:rFonts w:ascii="Arial Narrow" w:eastAsia="Times New Roman" w:hAnsi="Arial Narrow"/>
          <w:b/>
          <w:sz w:val="24"/>
          <w:szCs w:val="24"/>
          <w:lang w:eastAsia="it-IT"/>
        </w:rPr>
      </w:pP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 xml:space="preserve">Per </w:t>
      </w:r>
      <w:r w:rsidRPr="00BD2336">
        <w:rPr>
          <w:rFonts w:ascii="Arial Narrow" w:eastAsia="Times New Roman" w:hAnsi="Arial Narrow"/>
          <w:b/>
          <w:sz w:val="24"/>
          <w:szCs w:val="24"/>
          <w:u w:val="single"/>
          <w:lang w:eastAsia="it-IT"/>
        </w:rPr>
        <w:t>ciascun</w:t>
      </w:r>
      <w:r w:rsidRPr="00BD2336">
        <w:rPr>
          <w:rFonts w:ascii="Arial Narrow" w:eastAsia="Times New Roman" w:hAnsi="Arial Narrow"/>
          <w:b/>
          <w:sz w:val="24"/>
          <w:szCs w:val="24"/>
          <w:lang w:eastAsia="it-IT"/>
        </w:rPr>
        <w:t xml:space="preserve"> onere, oltre alla ricevuta/fattura è necessario fornire copia dell’avvenuto pagamento con strumento tracciabile (assegno, bonifico, carte di credito). In alternativa è necessario che nella fattura, nel campo “Metodo di pagamento”, chi l’ha emessa abbia indicato lo strumento utilizzato. Fanno eccezione le spese per medicinali e dispositivi medici, oltre alle prestazioni effettuate in strutture del sistema sanitario nazionale, pubbliche o accreditate: questi oneri si potranno inserire in dichiarazione anche se pagati in contanti. </w:t>
      </w:r>
    </w:p>
    <w:p w14:paraId="04E4CE39" w14:textId="77777777" w:rsidR="00DD4151" w:rsidRDefault="00DD4151" w:rsidP="00DD4151">
      <w:pPr>
        <w:pStyle w:val="Corpodeltesto2"/>
        <w:rPr>
          <w:rFonts w:ascii="Times New Roman" w:hAnsi="Times New Roman"/>
          <w:sz w:val="22"/>
          <w:szCs w:val="22"/>
        </w:rPr>
      </w:pPr>
    </w:p>
    <w:p w14:paraId="58C816CE" w14:textId="77777777" w:rsidR="009273F3" w:rsidRDefault="009273F3" w:rsidP="006C33ED">
      <w:pPr>
        <w:spacing w:after="120" w:line="240" w:lineRule="auto"/>
        <w:jc w:val="both"/>
        <w:rPr>
          <w:b/>
        </w:rPr>
      </w:pPr>
    </w:p>
    <w:sectPr w:rsidR="009273F3" w:rsidSect="00727DCC">
      <w:headerReference w:type="first" r:id="rId7"/>
      <w:footerReference w:type="first" r:id="rId8"/>
      <w:pgSz w:w="11906" w:h="16838"/>
      <w:pgMar w:top="1417" w:right="1134" w:bottom="284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96E0CE" w14:textId="77777777" w:rsidR="000638A5" w:rsidRDefault="000638A5" w:rsidP="004A247C">
      <w:pPr>
        <w:spacing w:after="0" w:line="240" w:lineRule="auto"/>
      </w:pPr>
      <w:r>
        <w:separator/>
      </w:r>
    </w:p>
  </w:endnote>
  <w:endnote w:type="continuationSeparator" w:id="0">
    <w:p w14:paraId="35436F2B" w14:textId="77777777" w:rsidR="000638A5" w:rsidRDefault="000638A5" w:rsidP="004A2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-PUA">
    <w:charset w:val="86"/>
    <w:family w:val="auto"/>
    <w:pitch w:val="variable"/>
    <w:sig w:usb0="00000001" w:usb1="180E0000" w:usb2="00000010" w:usb3="00000000" w:csb0="00040000" w:csb1="00000000"/>
  </w:font>
  <w:font w:name="ArialNarrow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A42D5" w14:textId="77777777" w:rsidR="004A247C" w:rsidRPr="004A247C" w:rsidRDefault="004A247C" w:rsidP="004A247C">
    <w:pPr>
      <w:pStyle w:val="Pidipagina"/>
      <w:jc w:val="center"/>
      <w:rPr>
        <w:sz w:val="16"/>
        <w:szCs w:val="16"/>
      </w:rPr>
    </w:pPr>
    <w:r w:rsidRPr="004A247C">
      <w:rPr>
        <w:sz w:val="16"/>
        <w:szCs w:val="16"/>
      </w:rPr>
      <w:t>Via Giuseppe Mangili nr. 21 – 24125 Bergamo tel. 035 4524011</w:t>
    </w:r>
    <w:r>
      <w:rPr>
        <w:sz w:val="16"/>
        <w:szCs w:val="16"/>
      </w:rPr>
      <w:t xml:space="preserve"> </w:t>
    </w:r>
    <w:r w:rsidR="00DD4151">
      <w:rPr>
        <w:sz w:val="16"/>
        <w:szCs w:val="16"/>
      </w:rPr>
      <w:t>cafbergamo</w:t>
    </w:r>
    <w:r>
      <w:rPr>
        <w:sz w:val="16"/>
        <w:szCs w:val="16"/>
      </w:rPr>
      <w:t>.bg@coldiretti.it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495E8C" w14:textId="77777777" w:rsidR="000638A5" w:rsidRDefault="000638A5" w:rsidP="004A247C">
      <w:pPr>
        <w:spacing w:after="0" w:line="240" w:lineRule="auto"/>
      </w:pPr>
      <w:r>
        <w:separator/>
      </w:r>
    </w:p>
  </w:footnote>
  <w:footnote w:type="continuationSeparator" w:id="0">
    <w:p w14:paraId="6657B1C8" w14:textId="77777777" w:rsidR="000638A5" w:rsidRDefault="000638A5" w:rsidP="004A24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1E0C44" w14:textId="4883AF9F" w:rsidR="00DD4151" w:rsidRDefault="00084F58" w:rsidP="00191FB5">
    <w:pPr>
      <w:pStyle w:val="Intestazione"/>
      <w:tabs>
        <w:tab w:val="left" w:pos="7728"/>
      </w:tabs>
      <w:rPr>
        <w:b/>
        <w:i w:val="0"/>
        <w:noProof/>
        <w:lang w:eastAsia="it-IT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D7B5DF0" wp14:editId="139EA745">
          <wp:simplePos x="0" y="0"/>
          <wp:positionH relativeFrom="column">
            <wp:posOffset>-224790</wp:posOffset>
          </wp:positionH>
          <wp:positionV relativeFrom="paragraph">
            <wp:posOffset>6985</wp:posOffset>
          </wp:positionV>
          <wp:extent cx="1912620" cy="891540"/>
          <wp:effectExtent l="0" t="0" r="0" b="0"/>
          <wp:wrapNone/>
          <wp:docPr id="2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2620" cy="891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5FE2">
      <w:rPr>
        <w:b/>
        <w:i w:val="0"/>
        <w:noProof/>
        <w:lang w:eastAsia="it-IT"/>
      </w:rPr>
      <w:tab/>
    </w:r>
    <w:r w:rsidR="00CD5FE2">
      <w:rPr>
        <w:b/>
        <w:i w:val="0"/>
        <w:noProof/>
        <w:lang w:eastAsia="it-IT"/>
      </w:rPr>
      <w:tab/>
    </w:r>
    <w:r w:rsidRPr="00CD5FE2">
      <w:rPr>
        <w:b/>
        <w:i w:val="0"/>
        <w:noProof/>
        <w:lang w:eastAsia="it-IT"/>
      </w:rPr>
      <w:drawing>
        <wp:inline distT="0" distB="0" distL="0" distR="0" wp14:anchorId="60CFA2B7" wp14:editId="48262FAB">
          <wp:extent cx="1066800" cy="118872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188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91FB5">
      <w:rPr>
        <w:b/>
        <w:i w:val="0"/>
        <w:noProof/>
        <w:lang w:eastAsia="it-IT"/>
      </w:rPr>
      <w:tab/>
      <w:t xml:space="preserve">                                                                                                                                  </w:t>
    </w:r>
    <w:r w:rsidR="00191FB5">
      <w:rPr>
        <w:b/>
        <w:i w:val="0"/>
        <w:noProof/>
        <w:lang w:eastAsia="it-IT"/>
      </w:rPr>
      <w:tab/>
    </w:r>
    <w:r w:rsidR="00DD4151">
      <w:rPr>
        <w:b/>
        <w:i w:val="0"/>
        <w:noProof/>
        <w:lang w:eastAsia="it-IT"/>
      </w:rPr>
      <w:tab/>
      <w:t xml:space="preserve">                                                                                                                                  </w:t>
    </w:r>
  </w:p>
  <w:p w14:paraId="22C95A55" w14:textId="77777777" w:rsidR="00AE2773" w:rsidRPr="00DD4151" w:rsidRDefault="00DD4151">
    <w:pPr>
      <w:pStyle w:val="Intestazione"/>
      <w:rPr>
        <w:i w:val="0"/>
      </w:rPr>
    </w:pPr>
    <w:r>
      <w:tab/>
      <w:t xml:space="preserve">                                                                                                                         </w:t>
    </w:r>
    <w:r w:rsidRPr="00DD4151">
      <w:rPr>
        <w:i w:val="0"/>
      </w:rPr>
      <w:t xml:space="preserve">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954208"/>
    <w:multiLevelType w:val="hybridMultilevel"/>
    <w:tmpl w:val="FA448476"/>
    <w:lvl w:ilvl="0" w:tplc="34483B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D7099"/>
    <w:multiLevelType w:val="hybridMultilevel"/>
    <w:tmpl w:val="A62098C4"/>
    <w:lvl w:ilvl="0" w:tplc="04100001">
      <w:start w:val="1"/>
      <w:numFmt w:val="bullet"/>
      <w:lvlText w:val=""/>
      <w:lvlJc w:val="left"/>
      <w:pPr>
        <w:tabs>
          <w:tab w:val="num" w:pos="732"/>
        </w:tabs>
        <w:ind w:left="732" w:hanging="360"/>
      </w:pPr>
      <w:rPr>
        <w:rFonts w:ascii="Symbol" w:hAnsi="Symbol" w:hint="default"/>
      </w:rPr>
    </w:lvl>
    <w:lvl w:ilvl="1" w:tplc="73981BEA">
      <w:numFmt w:val="bullet"/>
      <w:lvlText w:val="-"/>
      <w:lvlJc w:val="left"/>
      <w:pPr>
        <w:tabs>
          <w:tab w:val="num" w:pos="1452"/>
        </w:tabs>
        <w:ind w:left="1452" w:hanging="360"/>
      </w:pPr>
      <w:rPr>
        <w:rFonts w:ascii="Times New Roman" w:eastAsia="Times New Roman" w:hAnsi="Times New Roman" w:cs="Times New Roman" w:hint="default"/>
        <w:b/>
      </w:rPr>
    </w:lvl>
    <w:lvl w:ilvl="2" w:tplc="0410000F">
      <w:start w:val="1"/>
      <w:numFmt w:val="decimal"/>
      <w:lvlText w:val="%3."/>
      <w:lvlJc w:val="left"/>
      <w:pPr>
        <w:tabs>
          <w:tab w:val="num" w:pos="2172"/>
        </w:tabs>
        <w:ind w:left="2172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49F"/>
    <w:rsid w:val="000638A5"/>
    <w:rsid w:val="00071C32"/>
    <w:rsid w:val="00080135"/>
    <w:rsid w:val="00084F58"/>
    <w:rsid w:val="000927D1"/>
    <w:rsid w:val="00093694"/>
    <w:rsid w:val="00093D0E"/>
    <w:rsid w:val="00096174"/>
    <w:rsid w:val="000C312B"/>
    <w:rsid w:val="00126F52"/>
    <w:rsid w:val="00157DD0"/>
    <w:rsid w:val="00191FB5"/>
    <w:rsid w:val="00220A14"/>
    <w:rsid w:val="00226710"/>
    <w:rsid w:val="00252118"/>
    <w:rsid w:val="002A7065"/>
    <w:rsid w:val="002D05C3"/>
    <w:rsid w:val="002E73CF"/>
    <w:rsid w:val="002F56EA"/>
    <w:rsid w:val="003542B0"/>
    <w:rsid w:val="003806DF"/>
    <w:rsid w:val="00386182"/>
    <w:rsid w:val="003C6727"/>
    <w:rsid w:val="003E3983"/>
    <w:rsid w:val="003E513B"/>
    <w:rsid w:val="004072E4"/>
    <w:rsid w:val="00412136"/>
    <w:rsid w:val="00424783"/>
    <w:rsid w:val="00461A23"/>
    <w:rsid w:val="004A247C"/>
    <w:rsid w:val="004A6065"/>
    <w:rsid w:val="0051776A"/>
    <w:rsid w:val="0056083E"/>
    <w:rsid w:val="00571DF4"/>
    <w:rsid w:val="006065A5"/>
    <w:rsid w:val="006127AA"/>
    <w:rsid w:val="006C33ED"/>
    <w:rsid w:val="00727DCC"/>
    <w:rsid w:val="0084619A"/>
    <w:rsid w:val="00853A35"/>
    <w:rsid w:val="008634C3"/>
    <w:rsid w:val="0091644F"/>
    <w:rsid w:val="00924732"/>
    <w:rsid w:val="009273F3"/>
    <w:rsid w:val="00963FBC"/>
    <w:rsid w:val="00982D23"/>
    <w:rsid w:val="009968DC"/>
    <w:rsid w:val="009B1305"/>
    <w:rsid w:val="009B5E4B"/>
    <w:rsid w:val="00A44A1A"/>
    <w:rsid w:val="00A46E7A"/>
    <w:rsid w:val="00A60E92"/>
    <w:rsid w:val="00A91354"/>
    <w:rsid w:val="00AD082E"/>
    <w:rsid w:val="00AE2773"/>
    <w:rsid w:val="00B87BF0"/>
    <w:rsid w:val="00B9349F"/>
    <w:rsid w:val="00BB07C2"/>
    <w:rsid w:val="00BC0B86"/>
    <w:rsid w:val="00BD2336"/>
    <w:rsid w:val="00BE78EB"/>
    <w:rsid w:val="00BF4D58"/>
    <w:rsid w:val="00C2287A"/>
    <w:rsid w:val="00C50813"/>
    <w:rsid w:val="00CD5FE2"/>
    <w:rsid w:val="00CE2278"/>
    <w:rsid w:val="00D27AED"/>
    <w:rsid w:val="00D5178E"/>
    <w:rsid w:val="00D57C67"/>
    <w:rsid w:val="00DC2976"/>
    <w:rsid w:val="00DD4151"/>
    <w:rsid w:val="00E14E8D"/>
    <w:rsid w:val="00E479BE"/>
    <w:rsid w:val="00E95B59"/>
    <w:rsid w:val="00F27037"/>
    <w:rsid w:val="00F474A4"/>
    <w:rsid w:val="00F56CF4"/>
    <w:rsid w:val="00F63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ACA2B0"/>
  <w15:docId w15:val="{AB54EBEA-E45C-40DC-85DD-00AC830FE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olo3">
    <w:name w:val="heading 3"/>
    <w:basedOn w:val="Normale"/>
    <w:next w:val="Normale"/>
    <w:link w:val="Titolo3Carattere"/>
    <w:qFormat/>
    <w:rsid w:val="00DD415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9349F"/>
    <w:pPr>
      <w:tabs>
        <w:tab w:val="center" w:pos="4819"/>
        <w:tab w:val="right" w:pos="9638"/>
      </w:tabs>
      <w:spacing w:after="0" w:line="240" w:lineRule="auto"/>
      <w:ind w:firstLine="567"/>
      <w:jc w:val="both"/>
    </w:pPr>
    <w:rPr>
      <w:i/>
      <w:sz w:val="24"/>
    </w:rPr>
  </w:style>
  <w:style w:type="character" w:customStyle="1" w:styleId="IntestazioneCarattere">
    <w:name w:val="Intestazione Carattere"/>
    <w:link w:val="Intestazione"/>
    <w:uiPriority w:val="99"/>
    <w:rsid w:val="00B9349F"/>
    <w:rPr>
      <w:rFonts w:ascii="Calibri" w:hAnsi="Calibri"/>
      <w:i/>
      <w:sz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93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9349F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4A247C"/>
    <w:rPr>
      <w:color w:val="0000FF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4A247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247C"/>
  </w:style>
  <w:style w:type="paragraph" w:customStyle="1" w:styleId="Default">
    <w:name w:val="Default"/>
    <w:rsid w:val="006C33ED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4247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Titolo3Carattere">
    <w:name w:val="Titolo 3 Carattere"/>
    <w:link w:val="Titolo3"/>
    <w:rsid w:val="00DD4151"/>
    <w:rPr>
      <w:rFonts w:ascii="Arial" w:eastAsia="Times New Roman" w:hAnsi="Arial" w:cs="Arial"/>
      <w:b/>
      <w:bCs/>
      <w:sz w:val="26"/>
      <w:szCs w:val="26"/>
      <w:lang w:eastAsia="it-IT"/>
    </w:rPr>
  </w:style>
  <w:style w:type="paragraph" w:styleId="Corpodeltesto2">
    <w:name w:val="Body Text 2"/>
    <w:basedOn w:val="Normale"/>
    <w:link w:val="Corpodeltesto2Carattere"/>
    <w:rsid w:val="00DD4151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character" w:customStyle="1" w:styleId="Corpodeltesto2Carattere">
    <w:name w:val="Corpo del testo 2 Carattere"/>
    <w:link w:val="Corpodeltesto2"/>
    <w:rsid w:val="00DD4151"/>
    <w:rPr>
      <w:rFonts w:ascii="Arial" w:eastAsia="Times New Roman" w:hAnsi="Arial" w:cs="Times New Roman"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56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897</Words>
  <Characters>5118</Characters>
  <Application>Microsoft Office Word</Application>
  <DocSecurity>0</DocSecurity>
  <Lines>42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Bergamo - Tatiana Nicoli</dc:creator>
  <cp:keywords/>
  <cp:lastModifiedBy>Mamma gio</cp:lastModifiedBy>
  <cp:revision>2</cp:revision>
  <cp:lastPrinted>2020-11-02T11:00:00Z</cp:lastPrinted>
  <dcterms:created xsi:type="dcterms:W3CDTF">2024-03-15T07:16:00Z</dcterms:created>
  <dcterms:modified xsi:type="dcterms:W3CDTF">2024-03-15T07:16:00Z</dcterms:modified>
</cp:coreProperties>
</file>